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7D" w:rsidRPr="00290AD5" w:rsidRDefault="009D5B7D" w:rsidP="009D5B7D">
      <w:pPr>
        <w:jc w:val="center"/>
        <w:rPr>
          <w:rFonts w:ascii="Palatino Linotype" w:hAnsi="Palatino Linotype"/>
          <w:b/>
          <w:sz w:val="24"/>
          <w:szCs w:val="24"/>
        </w:rPr>
      </w:pPr>
      <w:r w:rsidRPr="00290AD5">
        <w:rPr>
          <w:rFonts w:ascii="Palatino Linotype" w:hAnsi="Palatino Linotype"/>
          <w:b/>
          <w:sz w:val="24"/>
          <w:szCs w:val="24"/>
        </w:rPr>
        <w:t>DOWNTOWN DEVELOPMENT AUTHORITY (DDA)</w:t>
      </w:r>
    </w:p>
    <w:p w:rsidR="009D5B7D" w:rsidRPr="00290AD5" w:rsidRDefault="009D5B7D" w:rsidP="009D5B7D">
      <w:pPr>
        <w:jc w:val="center"/>
        <w:rPr>
          <w:rFonts w:ascii="Palatino Linotype" w:hAnsi="Palatino Linotype"/>
          <w:b/>
          <w:sz w:val="24"/>
          <w:szCs w:val="24"/>
        </w:rPr>
      </w:pPr>
      <w:r>
        <w:rPr>
          <w:rFonts w:ascii="Palatino Linotype" w:hAnsi="Palatino Linotype"/>
          <w:b/>
          <w:sz w:val="24"/>
          <w:szCs w:val="24"/>
        </w:rPr>
        <w:t xml:space="preserve"> </w:t>
      </w:r>
      <w:r w:rsidRPr="00290AD5">
        <w:rPr>
          <w:rFonts w:ascii="Palatino Linotype" w:hAnsi="Palatino Linotype"/>
          <w:b/>
          <w:sz w:val="24"/>
          <w:szCs w:val="24"/>
        </w:rPr>
        <w:t>Meeting Agenda</w:t>
      </w:r>
      <w:r>
        <w:rPr>
          <w:rFonts w:ascii="Palatino Linotype" w:hAnsi="Palatino Linotype"/>
          <w:b/>
          <w:sz w:val="24"/>
          <w:szCs w:val="24"/>
        </w:rPr>
        <w:t xml:space="preserve"> </w:t>
      </w:r>
    </w:p>
    <w:p w:rsidR="009D5B7D" w:rsidRPr="00290AD5" w:rsidRDefault="009D5B7D" w:rsidP="009D5B7D">
      <w:pPr>
        <w:jc w:val="center"/>
        <w:rPr>
          <w:rFonts w:ascii="Palatino Linotype" w:hAnsi="Palatino Linotype"/>
          <w:b/>
          <w:sz w:val="24"/>
          <w:szCs w:val="24"/>
        </w:rPr>
      </w:pPr>
      <w:r>
        <w:rPr>
          <w:rFonts w:ascii="Palatino Linotype" w:hAnsi="Palatino Linotype"/>
          <w:b/>
          <w:sz w:val="24"/>
          <w:szCs w:val="24"/>
        </w:rPr>
        <w:t xml:space="preserve">Friday, </w:t>
      </w:r>
      <w:r>
        <w:rPr>
          <w:rFonts w:ascii="Palatino Linotype" w:hAnsi="Palatino Linotype"/>
          <w:b/>
          <w:sz w:val="24"/>
          <w:szCs w:val="24"/>
        </w:rPr>
        <w:t>March</w:t>
      </w:r>
      <w:r>
        <w:rPr>
          <w:rFonts w:ascii="Palatino Linotype" w:hAnsi="Palatino Linotype"/>
          <w:b/>
          <w:sz w:val="24"/>
          <w:szCs w:val="24"/>
        </w:rPr>
        <w:t xml:space="preserve"> </w:t>
      </w:r>
      <w:r>
        <w:rPr>
          <w:rFonts w:ascii="Palatino Linotype" w:hAnsi="Palatino Linotype"/>
          <w:b/>
          <w:sz w:val="24"/>
          <w:szCs w:val="24"/>
        </w:rPr>
        <w:t>7</w:t>
      </w:r>
      <w:r>
        <w:rPr>
          <w:rFonts w:ascii="Palatino Linotype" w:hAnsi="Palatino Linotype"/>
          <w:b/>
          <w:sz w:val="24"/>
          <w:szCs w:val="24"/>
        </w:rPr>
        <w:t>, 2025</w:t>
      </w:r>
      <w:r w:rsidRPr="00290AD5">
        <w:rPr>
          <w:rFonts w:ascii="Palatino Linotype" w:hAnsi="Palatino Linotype"/>
          <w:b/>
          <w:sz w:val="24"/>
          <w:szCs w:val="24"/>
        </w:rPr>
        <w:t xml:space="preserve"> Regular Meeting </w:t>
      </w:r>
    </w:p>
    <w:p w:rsidR="009D5B7D" w:rsidRPr="00290AD5" w:rsidRDefault="009D5B7D" w:rsidP="009D5B7D">
      <w:pPr>
        <w:jc w:val="center"/>
        <w:rPr>
          <w:rFonts w:ascii="Palatino Linotype" w:hAnsi="Palatino Linotype" w:cs="Tahoma"/>
          <w:b/>
          <w:sz w:val="24"/>
          <w:szCs w:val="24"/>
        </w:rPr>
      </w:pPr>
      <w:r>
        <w:rPr>
          <w:rFonts w:ascii="Palatino Linotype" w:hAnsi="Palatino Linotype" w:cs="Tahoma"/>
          <w:b/>
          <w:sz w:val="24"/>
          <w:szCs w:val="24"/>
        </w:rPr>
        <w:t>3</w:t>
      </w:r>
      <w:r w:rsidRPr="00FD6911">
        <w:rPr>
          <w:rFonts w:ascii="Palatino Linotype" w:hAnsi="Palatino Linotype" w:cs="Tahoma"/>
          <w:b/>
          <w:sz w:val="24"/>
          <w:szCs w:val="24"/>
          <w:vertAlign w:val="superscript"/>
        </w:rPr>
        <w:t>rd</w:t>
      </w:r>
      <w:r>
        <w:rPr>
          <w:rFonts w:ascii="Palatino Linotype" w:hAnsi="Palatino Linotype" w:cs="Tahoma"/>
          <w:b/>
          <w:sz w:val="24"/>
          <w:szCs w:val="24"/>
        </w:rPr>
        <w:t xml:space="preserve"> Floor Conference Room, City Hall</w:t>
      </w:r>
    </w:p>
    <w:p w:rsidR="009D5B7D" w:rsidRPr="00290AD5" w:rsidRDefault="009D5B7D" w:rsidP="009D5B7D">
      <w:pPr>
        <w:jc w:val="center"/>
        <w:rPr>
          <w:rFonts w:ascii="Palatino Linotype" w:hAnsi="Palatino Linotype"/>
          <w:b/>
          <w:sz w:val="24"/>
          <w:szCs w:val="24"/>
        </w:rPr>
      </w:pPr>
    </w:p>
    <w:p w:rsidR="009D5B7D"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Meeting Call to Order</w:t>
      </w:r>
    </w:p>
    <w:p w:rsidR="009D5B7D" w:rsidRPr="00290AD5"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Invocation</w:t>
      </w:r>
    </w:p>
    <w:p w:rsidR="009D5B7D" w:rsidRPr="00290AD5"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Roll Call</w:t>
      </w:r>
    </w:p>
    <w:p w:rsidR="009D5B7D" w:rsidRPr="00290AD5"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Approval of Agenda</w:t>
      </w:r>
    </w:p>
    <w:p w:rsidR="009D5B7D" w:rsidRPr="00290AD5"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Approval of Minutes</w:t>
      </w:r>
    </w:p>
    <w:p w:rsidR="009D5B7D" w:rsidRDefault="009D5B7D" w:rsidP="009D5B7D">
      <w:pPr>
        <w:numPr>
          <w:ilvl w:val="0"/>
          <w:numId w:val="3"/>
        </w:numPr>
        <w:rPr>
          <w:rFonts w:ascii="Palatino Linotype" w:hAnsi="Palatino Linotype"/>
          <w:sz w:val="24"/>
          <w:szCs w:val="24"/>
        </w:rPr>
      </w:pPr>
      <w:r>
        <w:rPr>
          <w:rFonts w:ascii="Palatino Linotype" w:hAnsi="Palatino Linotype"/>
          <w:sz w:val="24"/>
          <w:szCs w:val="24"/>
        </w:rPr>
        <w:t>February 14</w:t>
      </w:r>
      <w:r>
        <w:rPr>
          <w:rFonts w:ascii="Palatino Linotype" w:hAnsi="Palatino Linotype"/>
          <w:sz w:val="24"/>
          <w:szCs w:val="24"/>
        </w:rPr>
        <w:t>, 2025</w:t>
      </w:r>
      <w:r w:rsidRPr="00290AD5">
        <w:rPr>
          <w:rFonts w:ascii="Palatino Linotype" w:hAnsi="Palatino Linotype"/>
          <w:sz w:val="24"/>
          <w:szCs w:val="24"/>
        </w:rPr>
        <w:t xml:space="preserve"> Regular Meeting Minutes</w:t>
      </w:r>
    </w:p>
    <w:p w:rsidR="009D5B7D" w:rsidRDefault="009D5B7D" w:rsidP="009D5B7D">
      <w:pPr>
        <w:numPr>
          <w:ilvl w:val="0"/>
          <w:numId w:val="3"/>
        </w:numPr>
        <w:rPr>
          <w:rFonts w:ascii="Palatino Linotype" w:hAnsi="Palatino Linotype"/>
          <w:sz w:val="24"/>
          <w:szCs w:val="24"/>
        </w:rPr>
      </w:pPr>
      <w:r>
        <w:rPr>
          <w:rFonts w:ascii="Palatino Linotype" w:hAnsi="Palatino Linotype"/>
          <w:sz w:val="24"/>
          <w:szCs w:val="24"/>
        </w:rPr>
        <w:t>February 27,2025 Work Session Minutes</w:t>
      </w:r>
    </w:p>
    <w:p w:rsidR="009D5B7D" w:rsidRPr="00290AD5" w:rsidRDefault="009D5B7D" w:rsidP="009D5B7D">
      <w:pPr>
        <w:numPr>
          <w:ilvl w:val="0"/>
          <w:numId w:val="1"/>
        </w:numPr>
        <w:rPr>
          <w:rFonts w:ascii="Palatino Linotype" w:hAnsi="Palatino Linotype"/>
          <w:sz w:val="24"/>
          <w:szCs w:val="24"/>
        </w:rPr>
      </w:pPr>
      <w:r w:rsidRPr="00290AD5">
        <w:rPr>
          <w:rFonts w:ascii="Palatino Linotype" w:hAnsi="Palatino Linotype"/>
          <w:sz w:val="24"/>
          <w:szCs w:val="24"/>
        </w:rPr>
        <w:t>Reports</w:t>
      </w:r>
    </w:p>
    <w:p w:rsidR="009D5B7D" w:rsidRPr="00703E62" w:rsidRDefault="009D5B7D" w:rsidP="009D5B7D">
      <w:pPr>
        <w:numPr>
          <w:ilvl w:val="0"/>
          <w:numId w:val="4"/>
        </w:numPr>
        <w:rPr>
          <w:rFonts w:ascii="Palatino Linotype" w:hAnsi="Palatino Linotype"/>
          <w:sz w:val="24"/>
          <w:szCs w:val="24"/>
        </w:rPr>
      </w:pPr>
      <w:r>
        <w:rPr>
          <w:rFonts w:ascii="Palatino Linotype" w:hAnsi="Palatino Linotype"/>
          <w:sz w:val="24"/>
          <w:szCs w:val="24"/>
        </w:rPr>
        <w:t xml:space="preserve">Ritz Theatre Events Update, Tami </w:t>
      </w:r>
      <w:proofErr w:type="spellStart"/>
      <w:r>
        <w:rPr>
          <w:rFonts w:ascii="Palatino Linotype" w:hAnsi="Palatino Linotype"/>
          <w:sz w:val="24"/>
          <w:szCs w:val="24"/>
        </w:rPr>
        <w:t>Mayhugh</w:t>
      </w:r>
      <w:proofErr w:type="spellEnd"/>
    </w:p>
    <w:p w:rsidR="009D5B7D" w:rsidRDefault="009D5B7D" w:rsidP="009D5B7D">
      <w:pPr>
        <w:numPr>
          <w:ilvl w:val="0"/>
          <w:numId w:val="4"/>
        </w:numPr>
        <w:rPr>
          <w:rFonts w:ascii="Palatino Linotype" w:hAnsi="Palatino Linotype"/>
          <w:sz w:val="24"/>
          <w:szCs w:val="24"/>
        </w:rPr>
      </w:pPr>
      <w:r>
        <w:rPr>
          <w:rFonts w:ascii="Palatino Linotype" w:hAnsi="Palatino Linotype"/>
          <w:sz w:val="24"/>
          <w:szCs w:val="24"/>
        </w:rPr>
        <w:t>Main Street Monthly Report, Phoenix Carroll</w:t>
      </w:r>
    </w:p>
    <w:p w:rsidR="009D5B7D" w:rsidRPr="00703E62" w:rsidRDefault="009D5B7D" w:rsidP="009D5B7D">
      <w:pPr>
        <w:numPr>
          <w:ilvl w:val="0"/>
          <w:numId w:val="4"/>
        </w:numPr>
        <w:rPr>
          <w:rFonts w:ascii="Palatino Linotype" w:hAnsi="Palatino Linotype"/>
          <w:sz w:val="24"/>
          <w:szCs w:val="24"/>
        </w:rPr>
      </w:pPr>
      <w:r>
        <w:rPr>
          <w:rFonts w:ascii="Palatino Linotype" w:hAnsi="Palatino Linotype"/>
          <w:sz w:val="24"/>
          <w:szCs w:val="24"/>
        </w:rPr>
        <w:t>January</w:t>
      </w:r>
      <w:r w:rsidRPr="00703E62">
        <w:rPr>
          <w:rFonts w:ascii="Palatino Linotype" w:hAnsi="Palatino Linotype"/>
          <w:sz w:val="24"/>
          <w:szCs w:val="24"/>
        </w:rPr>
        <w:t xml:space="preserve"> 202</w:t>
      </w:r>
      <w:r>
        <w:rPr>
          <w:rFonts w:ascii="Palatino Linotype" w:hAnsi="Palatino Linotype"/>
          <w:sz w:val="24"/>
          <w:szCs w:val="24"/>
        </w:rPr>
        <w:t>5</w:t>
      </w:r>
      <w:r w:rsidRPr="00703E62">
        <w:rPr>
          <w:rFonts w:ascii="Palatino Linotype" w:hAnsi="Palatino Linotype"/>
          <w:sz w:val="24"/>
          <w:szCs w:val="24"/>
        </w:rPr>
        <w:t xml:space="preserve"> Financial Report, </w:t>
      </w:r>
      <w:r>
        <w:rPr>
          <w:rFonts w:ascii="Palatino Linotype" w:hAnsi="Palatino Linotype"/>
          <w:sz w:val="24"/>
          <w:szCs w:val="24"/>
        </w:rPr>
        <w:t>Phoenix Carroll</w:t>
      </w:r>
    </w:p>
    <w:p w:rsidR="009D5B7D" w:rsidRPr="00703E62" w:rsidRDefault="009D5B7D" w:rsidP="009D5B7D">
      <w:pPr>
        <w:numPr>
          <w:ilvl w:val="0"/>
          <w:numId w:val="4"/>
        </w:numPr>
        <w:rPr>
          <w:rFonts w:ascii="Palatino Linotype" w:hAnsi="Palatino Linotype"/>
          <w:sz w:val="24"/>
          <w:szCs w:val="24"/>
        </w:rPr>
      </w:pPr>
      <w:r>
        <w:rPr>
          <w:rFonts w:ascii="Palatino Linotype" w:hAnsi="Palatino Linotype"/>
          <w:sz w:val="24"/>
          <w:szCs w:val="24"/>
        </w:rPr>
        <w:t>Chamber Update/SCDA Update</w:t>
      </w:r>
    </w:p>
    <w:p w:rsidR="009D5B7D" w:rsidRPr="00930D97" w:rsidRDefault="009D5B7D" w:rsidP="009D5B7D">
      <w:pPr>
        <w:rPr>
          <w:rFonts w:ascii="Palatino Linotype" w:hAnsi="Palatino Linotype"/>
          <w:sz w:val="24"/>
          <w:szCs w:val="24"/>
        </w:rPr>
      </w:pPr>
    </w:p>
    <w:p w:rsidR="009D5B7D" w:rsidRPr="001338FE" w:rsidRDefault="009D5B7D" w:rsidP="009D5B7D">
      <w:pPr>
        <w:numPr>
          <w:ilvl w:val="0"/>
          <w:numId w:val="2"/>
        </w:numPr>
        <w:rPr>
          <w:rFonts w:ascii="Palatino Linotype" w:hAnsi="Palatino Linotype"/>
          <w:b/>
          <w:sz w:val="24"/>
          <w:szCs w:val="24"/>
        </w:rPr>
      </w:pPr>
      <w:r w:rsidRPr="00290AD5">
        <w:rPr>
          <w:rFonts w:ascii="Palatino Linotype" w:hAnsi="Palatino Linotype"/>
          <w:b/>
          <w:sz w:val="24"/>
          <w:szCs w:val="24"/>
        </w:rPr>
        <w:t>Unfinished Business</w:t>
      </w:r>
    </w:p>
    <w:p w:rsidR="009D5B7D" w:rsidRPr="00F67728" w:rsidRDefault="004A28AA" w:rsidP="009D5B7D">
      <w:pPr>
        <w:numPr>
          <w:ilvl w:val="0"/>
          <w:numId w:val="5"/>
        </w:numPr>
        <w:rPr>
          <w:rFonts w:ascii="Palatino Linotype" w:hAnsi="Palatino Linotype"/>
          <w:sz w:val="24"/>
          <w:szCs w:val="24"/>
        </w:rPr>
      </w:pPr>
      <w:r>
        <w:rPr>
          <w:rFonts w:ascii="Palatino Linotype" w:hAnsi="Palatino Linotype"/>
          <w:b/>
          <w:sz w:val="24"/>
          <w:szCs w:val="24"/>
        </w:rPr>
        <w:t>TCC/DDA Recap</w:t>
      </w:r>
    </w:p>
    <w:p w:rsidR="00F67728" w:rsidRPr="00F67728" w:rsidRDefault="00F67728" w:rsidP="009D5B7D">
      <w:pPr>
        <w:numPr>
          <w:ilvl w:val="0"/>
          <w:numId w:val="5"/>
        </w:numPr>
        <w:rPr>
          <w:rFonts w:ascii="Palatino Linotype" w:hAnsi="Palatino Linotype"/>
          <w:b/>
          <w:sz w:val="24"/>
          <w:szCs w:val="24"/>
        </w:rPr>
      </w:pPr>
      <w:r w:rsidRPr="00F67728">
        <w:rPr>
          <w:rFonts w:ascii="Palatino Linotype" w:hAnsi="Palatino Linotype"/>
          <w:b/>
          <w:sz w:val="24"/>
          <w:szCs w:val="24"/>
        </w:rPr>
        <w:t>Upcoming Events Update</w:t>
      </w:r>
    </w:p>
    <w:p w:rsidR="009D5B7D" w:rsidRPr="00290AD5" w:rsidRDefault="009D5B7D" w:rsidP="009D5B7D">
      <w:pPr>
        <w:rPr>
          <w:rFonts w:ascii="Palatino Linotype" w:hAnsi="Palatino Linotype"/>
          <w:sz w:val="24"/>
          <w:szCs w:val="24"/>
        </w:rPr>
      </w:pPr>
    </w:p>
    <w:p w:rsidR="009D5B7D" w:rsidRDefault="009D5B7D" w:rsidP="009D5B7D">
      <w:pPr>
        <w:numPr>
          <w:ilvl w:val="0"/>
          <w:numId w:val="2"/>
        </w:numPr>
        <w:rPr>
          <w:rFonts w:ascii="Palatino Linotype" w:hAnsi="Palatino Linotype"/>
          <w:b/>
          <w:sz w:val="24"/>
          <w:szCs w:val="24"/>
        </w:rPr>
      </w:pPr>
      <w:r w:rsidRPr="00290AD5">
        <w:rPr>
          <w:rFonts w:ascii="Palatino Linotype" w:hAnsi="Palatino Linotype"/>
          <w:b/>
          <w:sz w:val="24"/>
          <w:szCs w:val="24"/>
        </w:rPr>
        <w:t>New Business</w:t>
      </w:r>
      <w:bookmarkStart w:id="0" w:name="_GoBack"/>
      <w:bookmarkEnd w:id="0"/>
    </w:p>
    <w:p w:rsidR="00F67728" w:rsidRDefault="00F67728" w:rsidP="00F67728">
      <w:pPr>
        <w:rPr>
          <w:rFonts w:ascii="Palatino Linotype" w:hAnsi="Palatino Linotype"/>
          <w:b/>
          <w:sz w:val="24"/>
          <w:szCs w:val="24"/>
        </w:rPr>
      </w:pPr>
    </w:p>
    <w:p w:rsidR="009D5B7D" w:rsidRDefault="009D5B7D" w:rsidP="009D5B7D">
      <w:pPr>
        <w:pStyle w:val="ListParagraph"/>
        <w:numPr>
          <w:ilvl w:val="0"/>
          <w:numId w:val="2"/>
        </w:numPr>
        <w:rPr>
          <w:rFonts w:ascii="Palatino Linotype" w:hAnsi="Palatino Linotype"/>
          <w:b/>
          <w:sz w:val="24"/>
          <w:szCs w:val="24"/>
        </w:rPr>
      </w:pPr>
      <w:r w:rsidRPr="00CC43CE">
        <w:rPr>
          <w:rFonts w:ascii="Palatino Linotype" w:hAnsi="Palatino Linotype"/>
          <w:b/>
          <w:sz w:val="24"/>
          <w:szCs w:val="24"/>
        </w:rPr>
        <w:t>Other Business</w:t>
      </w:r>
    </w:p>
    <w:p w:rsidR="009D5B7D" w:rsidRDefault="009D5B7D" w:rsidP="009D5B7D">
      <w:pPr>
        <w:pStyle w:val="ListParagraph"/>
        <w:numPr>
          <w:ilvl w:val="1"/>
          <w:numId w:val="2"/>
        </w:numPr>
        <w:rPr>
          <w:rFonts w:ascii="Palatino Linotype" w:hAnsi="Palatino Linotype"/>
          <w:b/>
          <w:sz w:val="24"/>
          <w:szCs w:val="24"/>
        </w:rPr>
      </w:pPr>
      <w:r>
        <w:rPr>
          <w:rFonts w:ascii="Palatino Linotype" w:hAnsi="Palatino Linotype"/>
          <w:b/>
          <w:sz w:val="24"/>
          <w:szCs w:val="24"/>
        </w:rPr>
        <w:t>N/A</w:t>
      </w:r>
    </w:p>
    <w:p w:rsidR="009D5B7D" w:rsidRDefault="009D5B7D" w:rsidP="009D5B7D">
      <w:pPr>
        <w:pStyle w:val="ListParagraph"/>
        <w:ind w:left="1800"/>
        <w:rPr>
          <w:rFonts w:ascii="Palatino Linotype" w:hAnsi="Palatino Linotype"/>
          <w:b/>
          <w:sz w:val="24"/>
          <w:szCs w:val="24"/>
        </w:rPr>
      </w:pPr>
    </w:p>
    <w:p w:rsidR="009D5B7D" w:rsidRDefault="009D5B7D" w:rsidP="009D5B7D">
      <w:pPr>
        <w:pStyle w:val="ListParagraph"/>
        <w:ind w:left="1800"/>
        <w:rPr>
          <w:rFonts w:ascii="Palatino Linotype" w:hAnsi="Palatino Linotype"/>
          <w:b/>
          <w:sz w:val="24"/>
          <w:szCs w:val="24"/>
        </w:rPr>
      </w:pPr>
    </w:p>
    <w:p w:rsidR="009D5B7D" w:rsidRDefault="009D5B7D" w:rsidP="009D5B7D">
      <w:pPr>
        <w:pStyle w:val="ListParagraph"/>
        <w:ind w:left="1800"/>
        <w:rPr>
          <w:rFonts w:ascii="Palatino Linotype" w:hAnsi="Palatino Linotype"/>
          <w:b/>
          <w:sz w:val="24"/>
          <w:szCs w:val="24"/>
        </w:rPr>
      </w:pPr>
    </w:p>
    <w:p w:rsidR="009D5B7D" w:rsidRPr="00703E62" w:rsidRDefault="009D5B7D" w:rsidP="009D5B7D">
      <w:pPr>
        <w:pStyle w:val="ListParagraph"/>
        <w:ind w:left="1800"/>
        <w:rPr>
          <w:rFonts w:ascii="Palatino Linotype" w:hAnsi="Palatino Linotype"/>
          <w:b/>
          <w:sz w:val="24"/>
          <w:szCs w:val="24"/>
        </w:rPr>
      </w:pPr>
    </w:p>
    <w:p w:rsidR="009D5B7D" w:rsidRPr="009B4B15" w:rsidRDefault="009D5B7D" w:rsidP="009D5B7D">
      <w:pPr>
        <w:outlineLvl w:val="3"/>
        <w:rPr>
          <w:rFonts w:ascii="Palatino Linotype" w:hAnsi="Palatino Linotype" w:cs="Arial"/>
          <w:b/>
          <w:bCs/>
          <w:sz w:val="18"/>
          <w:szCs w:val="18"/>
        </w:rPr>
      </w:pPr>
      <w:r w:rsidRPr="009B4B15">
        <w:rPr>
          <w:rFonts w:ascii="Palatino Linotype" w:hAnsi="Palatino Linotype" w:cs="Arial"/>
          <w:sz w:val="18"/>
          <w:szCs w:val="18"/>
        </w:rPr>
        <w:t xml:space="preserve">The </w:t>
      </w:r>
      <w:r w:rsidRPr="009B4B15">
        <w:rPr>
          <w:rFonts w:ascii="Palatino Linotype" w:hAnsi="Palatino Linotype" w:cs="Arial"/>
          <w:b/>
          <w:sz w:val="18"/>
          <w:szCs w:val="18"/>
        </w:rPr>
        <w:t>MISSION STATEMENT</w:t>
      </w:r>
      <w:r w:rsidRPr="009B4B15">
        <w:rPr>
          <w:rFonts w:ascii="Palatino Linotype" w:hAnsi="Palatino Linotype" w:cs="Arial"/>
          <w:sz w:val="18"/>
          <w:szCs w:val="18"/>
        </w:rPr>
        <w:t xml:space="preserve"> of Main Street Toccoa is to improve Toccoa’s quality of life by strengthening downtown’s role as the community’s heart.</w:t>
      </w:r>
    </w:p>
    <w:p w:rsidR="009D5B7D" w:rsidRPr="009B4B15" w:rsidRDefault="009D5B7D" w:rsidP="009D5B7D">
      <w:pPr>
        <w:outlineLvl w:val="3"/>
        <w:rPr>
          <w:rFonts w:ascii="Palatino Linotype" w:hAnsi="Palatino Linotype" w:cs="Arial"/>
          <w:b/>
          <w:bCs/>
          <w:sz w:val="18"/>
          <w:szCs w:val="18"/>
        </w:rPr>
      </w:pPr>
      <w:r w:rsidRPr="009B4B15">
        <w:rPr>
          <w:rFonts w:ascii="Palatino Linotype" w:hAnsi="Palatino Linotype" w:cs="Arial"/>
          <w:b/>
          <w:bCs/>
          <w:sz w:val="18"/>
          <w:szCs w:val="18"/>
        </w:rPr>
        <w:t xml:space="preserve">VISION STATEMENT:  </w:t>
      </w:r>
      <w:r w:rsidRPr="009B4B15">
        <w:rPr>
          <w:rFonts w:ascii="Palatino Linotype" w:hAnsi="Palatino Linotype" w:cs="Arial"/>
          <w:sz w:val="18"/>
          <w:szCs w:val="18"/>
        </w:rPr>
        <w:t>Main Street Toccoa is a municipal organization formed to make the downtown district the economic and cultural center of the community. The overall objective is to improve the viability and appearance of the downtown district and to stimulate the long-term reinvestment through business recruitment and retention, all within the context of historic preservation.</w:t>
      </w:r>
    </w:p>
    <w:p w:rsidR="009D5B7D" w:rsidRDefault="009D5B7D" w:rsidP="009D5B7D"/>
    <w:p w:rsidR="00B66B1B" w:rsidRDefault="00B66B1B"/>
    <w:sectPr w:rsidR="00B66B1B" w:rsidSect="009B4B1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5C"/>
    <w:multiLevelType w:val="singleLevel"/>
    <w:tmpl w:val="3D7AD4D4"/>
    <w:lvl w:ilvl="0">
      <w:start w:val="1"/>
      <w:numFmt w:val="decimal"/>
      <w:lvlText w:val="%1."/>
      <w:lvlJc w:val="left"/>
      <w:pPr>
        <w:tabs>
          <w:tab w:val="num" w:pos="720"/>
        </w:tabs>
        <w:ind w:left="720" w:hanging="720"/>
      </w:pPr>
      <w:rPr>
        <w:rFonts w:hint="default"/>
      </w:rPr>
    </w:lvl>
  </w:abstractNum>
  <w:abstractNum w:abstractNumId="1">
    <w:nsid w:val="239A7CAF"/>
    <w:multiLevelType w:val="hybridMultilevel"/>
    <w:tmpl w:val="1CC4D9C0"/>
    <w:lvl w:ilvl="0" w:tplc="B1187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43675C"/>
    <w:multiLevelType w:val="multilevel"/>
    <w:tmpl w:val="C708F63C"/>
    <w:lvl w:ilvl="0">
      <w:start w:val="1"/>
      <w:numFmt w:val="upperRoman"/>
      <w:lvlText w:val="%1."/>
      <w:lvlJc w:val="left"/>
      <w:pPr>
        <w:tabs>
          <w:tab w:val="num" w:pos="720"/>
        </w:tabs>
        <w:ind w:left="720" w:hanging="72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092004E"/>
    <w:multiLevelType w:val="hybridMultilevel"/>
    <w:tmpl w:val="CBD08350"/>
    <w:lvl w:ilvl="0" w:tplc="D7182E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64592A"/>
    <w:multiLevelType w:val="hybridMultilevel"/>
    <w:tmpl w:val="E0887F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7D"/>
    <w:rsid w:val="004A28AA"/>
    <w:rsid w:val="009D5B7D"/>
    <w:rsid w:val="00B66B1B"/>
    <w:rsid w:val="00F6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7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Deal</dc:creator>
  <cp:lastModifiedBy>Kristen Deal</cp:lastModifiedBy>
  <cp:revision>2</cp:revision>
  <dcterms:created xsi:type="dcterms:W3CDTF">2025-03-05T19:48:00Z</dcterms:created>
  <dcterms:modified xsi:type="dcterms:W3CDTF">2025-03-06T13:20:00Z</dcterms:modified>
</cp:coreProperties>
</file>